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92D" w:rsidRPr="00224088" w:rsidRDefault="0022792D" w:rsidP="0022792D">
      <w:pPr>
        <w:spacing w:before="100" w:beforeAutospacing="1" w:after="100" w:afterAutospacing="1" w:line="240" w:lineRule="auto"/>
        <w:outlineLvl w:val="2"/>
        <w:rPr>
          <w:rFonts w:ascii="Times New Roman" w:eastAsia="Times New Roman" w:hAnsi="Times New Roman" w:cs="Times New Roman"/>
          <w:b/>
          <w:bCs/>
          <w:sz w:val="27"/>
          <w:szCs w:val="27"/>
        </w:rPr>
      </w:pPr>
      <w:r w:rsidRPr="008A42AE">
        <w:rPr>
          <w:rFonts w:ascii="Times New Roman" w:eastAsia="Times New Roman" w:hAnsi="Times New Roman" w:cs="Times New Roman"/>
          <w:b/>
          <w:bCs/>
          <w:sz w:val="27"/>
          <w:szCs w:val="27"/>
        </w:rPr>
        <w:t>Characterization Tip</w:t>
      </w:r>
      <w:r>
        <w:rPr>
          <w:rFonts w:ascii="Times New Roman" w:eastAsia="Times New Roman" w:hAnsi="Times New Roman" w:cs="Times New Roman"/>
          <w:b/>
          <w:bCs/>
          <w:sz w:val="27"/>
          <w:szCs w:val="27"/>
        </w:rPr>
        <w:t xml:space="preserve">: </w:t>
      </w:r>
      <w:r w:rsidRPr="00770B93">
        <w:rPr>
          <w:rFonts w:ascii="Times New Roman" w:eastAsia="Times New Roman" w:hAnsi="Times New Roman" w:cs="Times New Roman"/>
          <w:sz w:val="24"/>
          <w:szCs w:val="24"/>
        </w:rPr>
        <w:t xml:space="preserve">Characterization never stops! Stay aware of how a character is described, how others react to the character, and how those things change throughout the text. Changes in characters are often crucial to the meaning of a story. </w:t>
      </w:r>
    </w:p>
    <w:p w:rsidR="0022792D" w:rsidRPr="00770B93" w:rsidRDefault="0022792D" w:rsidP="0022792D">
      <w:pPr>
        <w:rPr>
          <w:rFonts w:ascii="Times New Roman" w:hAnsi="Times New Roman" w:cs="Times New Roman"/>
          <w:b/>
          <w:sz w:val="24"/>
          <w:szCs w:val="24"/>
        </w:rPr>
      </w:pPr>
      <w:r w:rsidRPr="00770B93">
        <w:rPr>
          <w:rFonts w:ascii="Times New Roman" w:hAnsi="Times New Roman" w:cs="Times New Roman"/>
          <w:b/>
          <w:sz w:val="24"/>
          <w:szCs w:val="24"/>
        </w:rPr>
        <w:t>SELF CHECK:</w:t>
      </w:r>
    </w:p>
    <w:p w:rsidR="0022792D" w:rsidRPr="00770B93" w:rsidRDefault="0022792D" w:rsidP="0022792D">
      <w:pPr>
        <w:spacing w:after="0"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Ask yourself these questions when trying to understand characterization:</w:t>
      </w:r>
    </w:p>
    <w:p w:rsidR="0022792D" w:rsidRPr="00770B93" w:rsidRDefault="0022792D" w:rsidP="002279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What does the character look like?</w:t>
      </w:r>
    </w:p>
    <w:p w:rsidR="0022792D" w:rsidRPr="00770B93" w:rsidRDefault="0022792D" w:rsidP="002279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How does the character behave towards others? How do others behave toward the character?</w:t>
      </w:r>
    </w:p>
    <w:p w:rsidR="0022792D" w:rsidRPr="00770B93" w:rsidRDefault="0022792D" w:rsidP="002279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What does the character seem to care about?</w:t>
      </w:r>
    </w:p>
    <w:p w:rsidR="0022792D" w:rsidRPr="00770B93" w:rsidRDefault="0022792D" w:rsidP="002279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What adjectives does the author use to describe the character's personality?</w:t>
      </w:r>
    </w:p>
    <w:p w:rsidR="0022792D" w:rsidRPr="00770B93" w:rsidRDefault="0022792D" w:rsidP="0022792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What does the character think or say?</w:t>
      </w:r>
    </w:p>
    <w:p w:rsidR="0022792D" w:rsidRPr="00770B93" w:rsidRDefault="0022792D" w:rsidP="0022792D">
      <w:pPr>
        <w:spacing w:before="100" w:beforeAutospacing="1" w:after="100" w:afterAutospacing="1" w:line="240" w:lineRule="auto"/>
        <w:outlineLvl w:val="2"/>
        <w:rPr>
          <w:rFonts w:ascii="Times New Roman" w:eastAsia="Times New Roman" w:hAnsi="Times New Roman" w:cs="Times New Roman"/>
          <w:b/>
          <w:bCs/>
          <w:sz w:val="24"/>
          <w:szCs w:val="24"/>
        </w:rPr>
      </w:pPr>
      <w:r w:rsidRPr="00770B93">
        <w:rPr>
          <w:rFonts w:ascii="Times New Roman" w:eastAsia="Times New Roman" w:hAnsi="Times New Roman" w:cs="Times New Roman"/>
          <w:b/>
          <w:bCs/>
          <w:sz w:val="24"/>
          <w:szCs w:val="24"/>
        </w:rPr>
        <w:t xml:space="preserve">Example </w:t>
      </w:r>
    </w:p>
    <w:p w:rsidR="0022792D" w:rsidRPr="00770B93" w:rsidRDefault="0022792D" w:rsidP="0022792D">
      <w:pPr>
        <w:spacing w:beforeAutospacing="1" w:after="100" w:afterAutospacing="1"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 xml:space="preserve">"Lincoln's shock of black hair, brown furrowed face, and deep-set eyes made him look older than his fifty-one years. He was a familiar figure to almost everyone in Springfield, as was his singular way of walking, which gave the impression that his long, gaunt frame needed oiling. He plodded forward in an awkward manner, hands hanging at his sides or folded behind his back. His step had no spring... </w:t>
      </w:r>
    </w:p>
    <w:p w:rsidR="0022792D" w:rsidRPr="00770B93" w:rsidRDefault="0022792D" w:rsidP="0022792D">
      <w:pPr>
        <w:spacing w:before="100" w:beforeAutospacing="1" w:after="100" w:afterAutospacing="1"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sz w:val="24"/>
          <w:szCs w:val="24"/>
        </w:rPr>
        <w:t xml:space="preserve">"His features, even supporters conceded, were not such 'as belong to a handsome man.' In repose, his face was '[overspread] with sadness,' the reporter Horace White noted... Yet when Lincoln began to speak, White observed, 'this expression of sorrow dropped from him instantly. His face lighted up with a winning smile, and where I had a moment before seen only leaden sorrow I now beheld keen intelligence, genuine kindness of heart, and the promise of true friendship.'" </w:t>
      </w:r>
    </w:p>
    <w:p w:rsidR="0022792D" w:rsidRPr="00770B93" w:rsidRDefault="0022792D" w:rsidP="0022792D">
      <w:pPr>
        <w:spacing w:after="100" w:line="240" w:lineRule="auto"/>
        <w:rPr>
          <w:rFonts w:ascii="Times New Roman" w:eastAsia="Times New Roman" w:hAnsi="Times New Roman" w:cs="Times New Roman"/>
          <w:i/>
          <w:iCs/>
          <w:sz w:val="24"/>
          <w:szCs w:val="24"/>
        </w:rPr>
      </w:pPr>
      <w:r w:rsidRPr="00770B93">
        <w:rPr>
          <w:rFonts w:ascii="Times New Roman" w:eastAsia="Times New Roman" w:hAnsi="Times New Roman" w:cs="Times New Roman"/>
          <w:sz w:val="24"/>
          <w:szCs w:val="24"/>
        </w:rPr>
        <w:t xml:space="preserve">—Doris Kearns Goodwin, </w:t>
      </w:r>
      <w:r w:rsidRPr="00770B93">
        <w:rPr>
          <w:rFonts w:ascii="Times New Roman" w:eastAsia="Times New Roman" w:hAnsi="Times New Roman" w:cs="Times New Roman"/>
          <w:i/>
          <w:iCs/>
          <w:sz w:val="24"/>
          <w:szCs w:val="24"/>
        </w:rPr>
        <w:t>Team of Rivals</w:t>
      </w:r>
    </w:p>
    <w:tbl>
      <w:tblPr>
        <w:tblW w:w="0" w:type="auto"/>
        <w:tblCellSpacing w:w="15" w:type="dxa"/>
        <w:tblCellMar>
          <w:top w:w="15" w:type="dxa"/>
          <w:left w:w="15" w:type="dxa"/>
          <w:bottom w:w="15" w:type="dxa"/>
          <w:right w:w="15" w:type="dxa"/>
        </w:tblCellMar>
        <w:tblLook w:val="04A0"/>
      </w:tblPr>
      <w:tblGrid>
        <w:gridCol w:w="9369"/>
        <w:gridCol w:w="81"/>
      </w:tblGrid>
      <w:tr w:rsidR="0022792D" w:rsidRPr="00770B93" w:rsidTr="00A01D37">
        <w:trPr>
          <w:tblCellSpacing w:w="15" w:type="dxa"/>
        </w:trPr>
        <w:tc>
          <w:tcPr>
            <w:tcW w:w="0" w:type="auto"/>
            <w:vAlign w:val="center"/>
            <w:hideMark/>
          </w:tcPr>
          <w:p w:rsidR="0022792D" w:rsidRDefault="0022792D" w:rsidP="00A01D37">
            <w:pPr>
              <w:spacing w:after="0" w:line="240" w:lineRule="auto"/>
              <w:rPr>
                <w:rFonts w:ascii="Times New Roman" w:eastAsia="Times New Roman" w:hAnsi="Times New Roman" w:cs="Times New Roman"/>
                <w:b/>
                <w:bCs/>
                <w:sz w:val="24"/>
                <w:szCs w:val="24"/>
              </w:rPr>
            </w:pPr>
            <w:r w:rsidRPr="00770B93">
              <w:rPr>
                <w:rFonts w:ascii="Times New Roman" w:eastAsia="Times New Roman" w:hAnsi="Times New Roman" w:cs="Times New Roman"/>
                <w:b/>
                <w:bCs/>
                <w:sz w:val="24"/>
                <w:szCs w:val="24"/>
              </w:rPr>
              <w:t>What does the character look like?</w:t>
            </w:r>
          </w:p>
          <w:p w:rsidR="0022792D" w:rsidRPr="00770B93" w:rsidRDefault="0022792D" w:rsidP="00A01D37">
            <w:pPr>
              <w:spacing w:after="0" w:line="240" w:lineRule="auto"/>
              <w:rPr>
                <w:rFonts w:ascii="Times New Roman" w:eastAsia="Times New Roman" w:hAnsi="Times New Roman" w:cs="Times New Roman"/>
                <w:sz w:val="24"/>
                <w:szCs w:val="24"/>
              </w:rPr>
            </w:pPr>
          </w:p>
        </w:tc>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sz w:val="24"/>
                <w:szCs w:val="24"/>
              </w:rPr>
            </w:pPr>
          </w:p>
        </w:tc>
      </w:tr>
      <w:tr w:rsidR="0022792D" w:rsidRPr="00770B93" w:rsidTr="00A01D37">
        <w:trPr>
          <w:tblCellSpacing w:w="15" w:type="dxa"/>
        </w:trPr>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b/>
                <w:bCs/>
                <w:sz w:val="24"/>
                <w:szCs w:val="24"/>
              </w:rPr>
              <w:t xml:space="preserve">How does the character behave towards others? How do others behave toward the character? </w:t>
            </w:r>
          </w:p>
        </w:tc>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sz w:val="24"/>
                <w:szCs w:val="24"/>
              </w:rPr>
            </w:pPr>
          </w:p>
        </w:tc>
      </w:tr>
      <w:tr w:rsidR="0022792D" w:rsidRPr="00770B93" w:rsidTr="00A01D37">
        <w:trPr>
          <w:tblCellSpacing w:w="15" w:type="dxa"/>
        </w:trPr>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b/>
                <w:bCs/>
                <w:sz w:val="24"/>
                <w:szCs w:val="24"/>
              </w:rPr>
            </w:pPr>
          </w:p>
          <w:p w:rsidR="0022792D" w:rsidRDefault="0022792D" w:rsidP="00A01D37">
            <w:pPr>
              <w:spacing w:after="0" w:line="240" w:lineRule="auto"/>
              <w:rPr>
                <w:rFonts w:ascii="Times New Roman" w:eastAsia="Times New Roman" w:hAnsi="Times New Roman" w:cs="Times New Roman"/>
                <w:b/>
                <w:bCs/>
                <w:sz w:val="24"/>
                <w:szCs w:val="24"/>
              </w:rPr>
            </w:pPr>
            <w:r w:rsidRPr="00770B93">
              <w:rPr>
                <w:rFonts w:ascii="Times New Roman" w:eastAsia="Times New Roman" w:hAnsi="Times New Roman" w:cs="Times New Roman"/>
                <w:b/>
                <w:bCs/>
                <w:sz w:val="24"/>
                <w:szCs w:val="24"/>
              </w:rPr>
              <w:t>What does the character seem to care about?</w:t>
            </w:r>
          </w:p>
          <w:p w:rsidR="0022792D" w:rsidRPr="00770B93" w:rsidRDefault="0022792D" w:rsidP="00A01D37">
            <w:pPr>
              <w:spacing w:after="0" w:line="240" w:lineRule="auto"/>
              <w:rPr>
                <w:rFonts w:ascii="Times New Roman" w:eastAsia="Times New Roman" w:hAnsi="Times New Roman" w:cs="Times New Roman"/>
                <w:sz w:val="24"/>
                <w:szCs w:val="24"/>
              </w:rPr>
            </w:pPr>
          </w:p>
        </w:tc>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sz w:val="24"/>
                <w:szCs w:val="24"/>
              </w:rPr>
            </w:pPr>
          </w:p>
        </w:tc>
      </w:tr>
      <w:tr w:rsidR="0022792D" w:rsidRPr="00770B93" w:rsidTr="00A01D37">
        <w:trPr>
          <w:tblCellSpacing w:w="15" w:type="dxa"/>
        </w:trPr>
        <w:tc>
          <w:tcPr>
            <w:tcW w:w="0" w:type="auto"/>
            <w:vAlign w:val="center"/>
            <w:hideMark/>
          </w:tcPr>
          <w:p w:rsidR="0022792D" w:rsidRDefault="0022792D" w:rsidP="00A01D37">
            <w:pPr>
              <w:spacing w:after="0" w:line="240" w:lineRule="auto"/>
              <w:rPr>
                <w:rFonts w:ascii="Times New Roman" w:eastAsia="Times New Roman" w:hAnsi="Times New Roman" w:cs="Times New Roman"/>
                <w:b/>
                <w:bCs/>
                <w:sz w:val="24"/>
                <w:szCs w:val="24"/>
              </w:rPr>
            </w:pPr>
            <w:r w:rsidRPr="00770B93">
              <w:rPr>
                <w:rFonts w:ascii="Times New Roman" w:eastAsia="Times New Roman" w:hAnsi="Times New Roman" w:cs="Times New Roman"/>
                <w:b/>
                <w:bCs/>
                <w:sz w:val="24"/>
                <w:szCs w:val="24"/>
              </w:rPr>
              <w:t>What adjectives does the author use to describe the character's personality?</w:t>
            </w:r>
          </w:p>
          <w:p w:rsidR="0022792D" w:rsidRDefault="0022792D" w:rsidP="00A01D37">
            <w:pPr>
              <w:spacing w:after="0" w:line="240" w:lineRule="auto"/>
              <w:rPr>
                <w:rFonts w:ascii="Times New Roman" w:eastAsia="Times New Roman" w:hAnsi="Times New Roman" w:cs="Times New Roman"/>
                <w:b/>
                <w:bCs/>
                <w:sz w:val="24"/>
                <w:szCs w:val="24"/>
              </w:rPr>
            </w:pPr>
          </w:p>
          <w:p w:rsidR="0022792D" w:rsidRPr="00770B93" w:rsidRDefault="0022792D" w:rsidP="00A01D37">
            <w:pPr>
              <w:spacing w:after="0" w:line="240" w:lineRule="auto"/>
              <w:rPr>
                <w:rFonts w:ascii="Times New Roman" w:eastAsia="Times New Roman" w:hAnsi="Times New Roman" w:cs="Times New Roman"/>
                <w:sz w:val="24"/>
                <w:szCs w:val="24"/>
              </w:rPr>
            </w:pPr>
          </w:p>
        </w:tc>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sz w:val="24"/>
                <w:szCs w:val="24"/>
              </w:rPr>
            </w:pPr>
          </w:p>
        </w:tc>
      </w:tr>
      <w:tr w:rsidR="0022792D" w:rsidRPr="00770B93" w:rsidTr="00A01D37">
        <w:trPr>
          <w:tblCellSpacing w:w="15" w:type="dxa"/>
        </w:trPr>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sz w:val="24"/>
                <w:szCs w:val="24"/>
              </w:rPr>
            </w:pPr>
            <w:r w:rsidRPr="00770B93">
              <w:rPr>
                <w:rFonts w:ascii="Times New Roman" w:eastAsia="Times New Roman" w:hAnsi="Times New Roman" w:cs="Times New Roman"/>
                <w:b/>
                <w:bCs/>
                <w:sz w:val="24"/>
                <w:szCs w:val="24"/>
              </w:rPr>
              <w:t>What does the character think or say?</w:t>
            </w:r>
          </w:p>
        </w:tc>
        <w:tc>
          <w:tcPr>
            <w:tcW w:w="0" w:type="auto"/>
            <w:vAlign w:val="center"/>
            <w:hideMark/>
          </w:tcPr>
          <w:p w:rsidR="0022792D" w:rsidRPr="00770B93" w:rsidRDefault="0022792D" w:rsidP="00A01D37">
            <w:pPr>
              <w:spacing w:after="0" w:line="240" w:lineRule="auto"/>
              <w:rPr>
                <w:rFonts w:ascii="Times New Roman" w:eastAsia="Times New Roman" w:hAnsi="Times New Roman" w:cs="Times New Roman"/>
                <w:sz w:val="24"/>
                <w:szCs w:val="24"/>
              </w:rPr>
            </w:pPr>
          </w:p>
        </w:tc>
      </w:tr>
    </w:tbl>
    <w:p w:rsidR="0061496F" w:rsidRDefault="0061496F"/>
    <w:sectPr w:rsidR="0061496F" w:rsidSect="006149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A6448"/>
    <w:multiLevelType w:val="multilevel"/>
    <w:tmpl w:val="EC00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792D"/>
    <w:rsid w:val="0022792D"/>
    <w:rsid w:val="006149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9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1566</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1</cp:revision>
  <dcterms:created xsi:type="dcterms:W3CDTF">2014-03-11T18:02:00Z</dcterms:created>
  <dcterms:modified xsi:type="dcterms:W3CDTF">2014-03-11T18:03:00Z</dcterms:modified>
</cp:coreProperties>
</file>